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BE" w:rsidRDefault="00CA5FBE" w:rsidP="004E0D8B"/>
    <w:tbl>
      <w:tblPr>
        <w:tblW w:w="8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99CCFF"/>
        <w:tblLook w:val="00BF" w:firstRow="1" w:lastRow="0" w:firstColumn="1" w:lastColumn="0" w:noHBand="0" w:noVBand="0"/>
      </w:tblPr>
      <w:tblGrid>
        <w:gridCol w:w="2448"/>
        <w:gridCol w:w="1980"/>
        <w:gridCol w:w="1980"/>
        <w:gridCol w:w="2311"/>
      </w:tblGrid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8719" w:type="dxa"/>
            <w:gridSpan w:val="4"/>
            <w:shd w:val="clear" w:color="auto" w:fill="99CCFF"/>
          </w:tcPr>
          <w:p w:rsidR="00826CB1" w:rsidRDefault="00907934" w:rsidP="00826CB1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8"/>
                    <w:szCs w:val="28"/>
                  </w:rPr>
                  <w:t>M</w:t>
                </w:r>
                <w:r w:rsidR="00DD0BAA">
                  <w:rPr>
                    <w:b/>
                    <w:sz w:val="28"/>
                    <w:szCs w:val="28"/>
                  </w:rPr>
                  <w:t>oSCo</w:t>
                </w:r>
                <w:r>
                  <w:rPr>
                    <w:b/>
                    <w:sz w:val="28"/>
                    <w:szCs w:val="28"/>
                  </w:rPr>
                  <w:t>W</w:t>
                </w:r>
              </w:smartTag>
            </w:smartTag>
            <w:r>
              <w:rPr>
                <w:b/>
                <w:sz w:val="28"/>
                <w:szCs w:val="28"/>
              </w:rPr>
              <w:t xml:space="preserve"> Prioritisation</w:t>
            </w:r>
          </w:p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99CCFF"/>
          </w:tcPr>
          <w:p w:rsidR="00826CB1" w:rsidRDefault="00826CB1" w:rsidP="00E11A51">
            <w:pPr>
              <w:rPr>
                <w:b/>
                <w:bCs/>
              </w:rPr>
            </w:pPr>
            <w:r>
              <w:rPr>
                <w:b/>
                <w:bCs/>
              </w:rPr>
              <w:t>Project Name:</w:t>
            </w:r>
          </w:p>
        </w:tc>
        <w:tc>
          <w:tcPr>
            <w:tcW w:w="6271" w:type="dxa"/>
            <w:gridSpan w:val="3"/>
            <w:shd w:val="clear" w:color="auto" w:fill="auto"/>
          </w:tcPr>
          <w:p w:rsidR="00826CB1" w:rsidRDefault="00826CB1" w:rsidP="00E11A51"/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99CCFF"/>
          </w:tcPr>
          <w:p w:rsidR="00826CB1" w:rsidRDefault="00826CB1" w:rsidP="00E11A51">
            <w:pPr>
              <w:rPr>
                <w:b/>
                <w:bCs/>
              </w:rPr>
            </w:pPr>
            <w:r>
              <w:rPr>
                <w:b/>
                <w:bCs/>
              </w:rPr>
              <w:t>Project Manager:</w:t>
            </w:r>
          </w:p>
        </w:tc>
        <w:tc>
          <w:tcPr>
            <w:tcW w:w="6271" w:type="dxa"/>
            <w:gridSpan w:val="3"/>
            <w:shd w:val="clear" w:color="auto" w:fill="auto"/>
          </w:tcPr>
          <w:p w:rsidR="00826CB1" w:rsidRDefault="00826CB1" w:rsidP="00E11A51"/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shd w:val="clear" w:color="auto" w:fill="99CCFF"/>
          </w:tcPr>
          <w:p w:rsidR="00826CB1" w:rsidRDefault="00826CB1" w:rsidP="00E11A51">
            <w:pPr>
              <w:rPr>
                <w:b/>
                <w:bCs/>
              </w:rPr>
            </w:pPr>
            <w:r>
              <w:rPr>
                <w:b/>
                <w:bCs/>
              </w:rPr>
              <w:t>Project Description:</w:t>
            </w:r>
          </w:p>
        </w:tc>
        <w:tc>
          <w:tcPr>
            <w:tcW w:w="6271" w:type="dxa"/>
            <w:gridSpan w:val="3"/>
            <w:shd w:val="clear" w:color="auto" w:fill="99CCFF"/>
          </w:tcPr>
          <w:p w:rsidR="00826CB1" w:rsidRDefault="00826CB1" w:rsidP="00E11A51">
            <w:r>
              <w:t>A description of the project, or work package to be undertaken.</w:t>
            </w:r>
          </w:p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shd w:val="clear" w:color="auto" w:fill="99CCFF"/>
          </w:tcPr>
          <w:p w:rsidR="00826CB1" w:rsidRDefault="00826CB1" w:rsidP="00E11A51">
            <w:pPr>
              <w:rPr>
                <w:b/>
                <w:bCs/>
              </w:rPr>
            </w:pPr>
          </w:p>
        </w:tc>
        <w:tc>
          <w:tcPr>
            <w:tcW w:w="6271" w:type="dxa"/>
            <w:gridSpan w:val="3"/>
            <w:shd w:val="clear" w:color="auto" w:fill="auto"/>
          </w:tcPr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</w:tc>
      </w:tr>
      <w:tr w:rsidR="00DD0BAA" w:rsidTr="00DD0BA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48" w:type="dxa"/>
            <w:vMerge w:val="restart"/>
            <w:shd w:val="clear" w:color="auto" w:fill="99CCFF"/>
          </w:tcPr>
          <w:p w:rsidR="00DD0BAA" w:rsidRPr="00DD0BAA" w:rsidRDefault="00DD0BAA" w:rsidP="00DD0BAA">
            <w:pPr>
              <w:rPr>
                <w:b/>
              </w:rPr>
            </w:pPr>
            <w:r w:rsidRPr="00DD0BAA">
              <w:rPr>
                <w:b/>
              </w:rPr>
              <w:t>Limitations: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99CCFF"/>
          </w:tcPr>
          <w:p w:rsidR="00DD0BAA" w:rsidRDefault="00DD0BAA" w:rsidP="00E11A51">
            <w:r>
              <w:t>Time: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99CCFF"/>
          </w:tcPr>
          <w:p w:rsidR="00DD0BAA" w:rsidRDefault="00DD0BAA" w:rsidP="00E11A51">
            <w:r>
              <w:t>Budget:</w:t>
            </w:r>
          </w:p>
        </w:tc>
        <w:tc>
          <w:tcPr>
            <w:tcW w:w="2311" w:type="dxa"/>
            <w:tcBorders>
              <w:bottom w:val="single" w:sz="6" w:space="0" w:color="000000"/>
            </w:tcBorders>
            <w:shd w:val="clear" w:color="auto" w:fill="99CCFF"/>
          </w:tcPr>
          <w:p w:rsidR="00DD0BAA" w:rsidRDefault="00DD0BAA" w:rsidP="00E11A51">
            <w:r>
              <w:t>Resource:</w:t>
            </w:r>
          </w:p>
        </w:tc>
      </w:tr>
      <w:tr w:rsidR="00DD0BAA" w:rsidTr="00DD0BAA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2448" w:type="dxa"/>
            <w:vMerge/>
            <w:shd w:val="clear" w:color="auto" w:fill="99CCFF"/>
          </w:tcPr>
          <w:p w:rsidR="00DD0BAA" w:rsidRDefault="00DD0BAA" w:rsidP="00E11A51">
            <w:pPr>
              <w:rPr>
                <w:b/>
                <w:bCs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DD0BAA" w:rsidRDefault="00DD0BAA" w:rsidP="00DD0BAA">
            <w:pPr>
              <w:ind w:left="161" w:hanging="161"/>
              <w:rPr>
                <w:b/>
                <w:bCs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DD0BAA" w:rsidRDefault="00DD0BAA" w:rsidP="00E11A51">
            <w:pPr>
              <w:rPr>
                <w:b/>
                <w:bCs/>
                <w:iCs/>
              </w:rPr>
            </w:pPr>
          </w:p>
        </w:tc>
        <w:tc>
          <w:tcPr>
            <w:tcW w:w="2311" w:type="dxa"/>
            <w:shd w:val="clear" w:color="auto" w:fill="auto"/>
          </w:tcPr>
          <w:p w:rsidR="00DD0BAA" w:rsidRDefault="00DD0BAA" w:rsidP="00E11A51">
            <w:pPr>
              <w:rPr>
                <w:b/>
                <w:bCs/>
                <w:iCs/>
              </w:rPr>
            </w:pPr>
          </w:p>
        </w:tc>
      </w:tr>
      <w:tr w:rsidR="00907934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shd w:val="clear" w:color="auto" w:fill="99CCFF"/>
          </w:tcPr>
          <w:p w:rsidR="00907934" w:rsidRPr="00826CB1" w:rsidRDefault="00907934" w:rsidP="0078191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  <w:iCs/>
              </w:rPr>
              <w:t>M(</w:t>
            </w:r>
            <w:proofErr w:type="gramEnd"/>
            <w:r>
              <w:rPr>
                <w:b/>
                <w:bCs/>
                <w:iCs/>
              </w:rPr>
              <w:t>ust have):</w:t>
            </w:r>
          </w:p>
        </w:tc>
        <w:tc>
          <w:tcPr>
            <w:tcW w:w="6271" w:type="dxa"/>
            <w:gridSpan w:val="3"/>
            <w:shd w:val="clear" w:color="auto" w:fill="99CCFF"/>
          </w:tcPr>
          <w:p w:rsidR="00907934" w:rsidRDefault="00907934" w:rsidP="0078191F">
            <w:r>
              <w:t>What must be delivered, i.e. it is essential for this phase?</w:t>
            </w:r>
          </w:p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shd w:val="clear" w:color="auto" w:fill="99CCFF"/>
          </w:tcPr>
          <w:p w:rsidR="00826CB1" w:rsidRPr="00826CB1" w:rsidRDefault="00826CB1" w:rsidP="00E11A51">
            <w:pPr>
              <w:rPr>
                <w:b/>
                <w:bCs/>
                <w:iCs/>
              </w:rPr>
            </w:pPr>
          </w:p>
        </w:tc>
        <w:tc>
          <w:tcPr>
            <w:tcW w:w="6271" w:type="dxa"/>
            <w:gridSpan w:val="3"/>
            <w:shd w:val="clear" w:color="auto" w:fill="auto"/>
          </w:tcPr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</w:tc>
      </w:tr>
      <w:tr w:rsidR="00907934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shd w:val="clear" w:color="auto" w:fill="99CCFF"/>
          </w:tcPr>
          <w:p w:rsidR="00907934" w:rsidRPr="00826CB1" w:rsidRDefault="00907934" w:rsidP="0078191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  <w:iCs/>
              </w:rPr>
              <w:t>S(</w:t>
            </w:r>
            <w:proofErr w:type="gramEnd"/>
            <w:r>
              <w:rPr>
                <w:b/>
                <w:bCs/>
                <w:iCs/>
              </w:rPr>
              <w:t>hould have):</w:t>
            </w:r>
          </w:p>
        </w:tc>
        <w:tc>
          <w:tcPr>
            <w:tcW w:w="6271" w:type="dxa"/>
            <w:gridSpan w:val="3"/>
            <w:shd w:val="clear" w:color="auto" w:fill="99CCFF"/>
          </w:tcPr>
          <w:p w:rsidR="00907934" w:rsidRDefault="00907934" w:rsidP="0078191F">
            <w:r>
              <w:t>What should be delivered as a high priority but not essential?</w:t>
            </w:r>
          </w:p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shd w:val="clear" w:color="auto" w:fill="99CCFF"/>
          </w:tcPr>
          <w:p w:rsidR="00826CB1" w:rsidRPr="00826CB1" w:rsidRDefault="00826CB1" w:rsidP="00E11A51">
            <w:pPr>
              <w:rPr>
                <w:b/>
                <w:bCs/>
                <w:iCs/>
              </w:rPr>
            </w:pPr>
          </w:p>
        </w:tc>
        <w:tc>
          <w:tcPr>
            <w:tcW w:w="6271" w:type="dxa"/>
            <w:gridSpan w:val="3"/>
            <w:shd w:val="clear" w:color="auto" w:fill="auto"/>
          </w:tcPr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</w:tc>
      </w:tr>
      <w:tr w:rsidR="00907934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shd w:val="clear" w:color="auto" w:fill="99CCFF"/>
          </w:tcPr>
          <w:p w:rsidR="00907934" w:rsidRPr="00826CB1" w:rsidRDefault="00907934" w:rsidP="0078191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  <w:iCs/>
              </w:rPr>
              <w:t>C(</w:t>
            </w:r>
            <w:proofErr w:type="gramEnd"/>
            <w:r>
              <w:rPr>
                <w:b/>
                <w:bCs/>
                <w:iCs/>
              </w:rPr>
              <w:t>ould have):</w:t>
            </w:r>
          </w:p>
        </w:tc>
        <w:tc>
          <w:tcPr>
            <w:tcW w:w="6271" w:type="dxa"/>
            <w:gridSpan w:val="3"/>
            <w:shd w:val="clear" w:color="auto" w:fill="99CCFF"/>
          </w:tcPr>
          <w:p w:rsidR="00907934" w:rsidRDefault="00907934" w:rsidP="0078191F">
            <w:r>
              <w:t>What could be delivered if there was available time / budget / resource?</w:t>
            </w:r>
          </w:p>
        </w:tc>
      </w:tr>
      <w:tr w:rsidR="00826CB1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shd w:val="clear" w:color="auto" w:fill="99CCFF"/>
          </w:tcPr>
          <w:p w:rsidR="00826CB1" w:rsidRPr="00826CB1" w:rsidRDefault="00826CB1" w:rsidP="00E11A51">
            <w:pPr>
              <w:rPr>
                <w:b/>
                <w:bCs/>
                <w:iCs/>
              </w:rPr>
            </w:pPr>
          </w:p>
        </w:tc>
        <w:tc>
          <w:tcPr>
            <w:tcW w:w="6271" w:type="dxa"/>
            <w:gridSpan w:val="3"/>
            <w:shd w:val="clear" w:color="auto" w:fill="auto"/>
          </w:tcPr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  <w:p w:rsidR="00826CB1" w:rsidRDefault="00826CB1" w:rsidP="00E11A51"/>
        </w:tc>
      </w:tr>
      <w:tr w:rsidR="00907934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shd w:val="clear" w:color="auto" w:fill="99CCFF"/>
          </w:tcPr>
          <w:p w:rsidR="00907934" w:rsidRPr="00826CB1" w:rsidRDefault="00907934" w:rsidP="0078191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  <w:iCs/>
              </w:rPr>
              <w:t>W(</w:t>
            </w:r>
            <w:proofErr w:type="gramEnd"/>
            <w:r>
              <w:rPr>
                <w:b/>
                <w:bCs/>
                <w:iCs/>
              </w:rPr>
              <w:t>ould have):</w:t>
            </w:r>
          </w:p>
        </w:tc>
        <w:tc>
          <w:tcPr>
            <w:tcW w:w="6271" w:type="dxa"/>
            <w:gridSpan w:val="3"/>
            <w:shd w:val="clear" w:color="auto" w:fill="99CCFF"/>
          </w:tcPr>
          <w:p w:rsidR="00907934" w:rsidRDefault="00907934" w:rsidP="0078191F">
            <w:r>
              <w:t>What would be have if time / budget / resource was unlimited?</w:t>
            </w:r>
          </w:p>
        </w:tc>
      </w:tr>
      <w:tr w:rsidR="00907934" w:rsidTr="00DD0BAA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shd w:val="clear" w:color="auto" w:fill="99CCFF"/>
          </w:tcPr>
          <w:p w:rsidR="00907934" w:rsidRDefault="00907934" w:rsidP="00E11A51">
            <w:pPr>
              <w:rPr>
                <w:b/>
                <w:bCs/>
                <w:i/>
                <w:iCs/>
              </w:rPr>
            </w:pPr>
          </w:p>
        </w:tc>
        <w:tc>
          <w:tcPr>
            <w:tcW w:w="6271" w:type="dxa"/>
            <w:gridSpan w:val="3"/>
            <w:shd w:val="clear" w:color="auto" w:fill="auto"/>
          </w:tcPr>
          <w:p w:rsidR="00907934" w:rsidRDefault="00907934" w:rsidP="00E11A51"/>
          <w:p w:rsidR="00907934" w:rsidRDefault="00907934" w:rsidP="00E11A51"/>
          <w:p w:rsidR="00907934" w:rsidRDefault="00907934" w:rsidP="00E11A51"/>
          <w:p w:rsidR="00907934" w:rsidRDefault="00907934" w:rsidP="00E11A51"/>
          <w:p w:rsidR="00907934" w:rsidRDefault="00907934" w:rsidP="00E11A51"/>
          <w:p w:rsidR="00907934" w:rsidRDefault="00907934" w:rsidP="00E11A51"/>
          <w:p w:rsidR="00907934" w:rsidRDefault="00907934" w:rsidP="00E11A51"/>
        </w:tc>
        <w:bookmarkStart w:id="0" w:name="_GoBack"/>
        <w:bookmarkEnd w:id="0"/>
      </w:tr>
    </w:tbl>
    <w:p w:rsidR="00826CB1" w:rsidRDefault="00826CB1" w:rsidP="004E0D8B"/>
    <w:sectPr w:rsidR="00826CB1" w:rsidSect="00DD0BAA">
      <w:footerReference w:type="even" r:id="rId7"/>
      <w:footerReference w:type="default" r:id="rId8"/>
      <w:headerReference w:type="first" r:id="rId9"/>
      <w:type w:val="continuous"/>
      <w:pgSz w:w="11906" w:h="16838" w:code="9"/>
      <w:pgMar w:top="1440" w:right="1797" w:bottom="161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08" w:rsidRDefault="009C0508">
      <w:r>
        <w:separator/>
      </w:r>
    </w:p>
  </w:endnote>
  <w:endnote w:type="continuationSeparator" w:id="0">
    <w:p w:rsidR="009C0508" w:rsidRDefault="009C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A3" w:rsidRDefault="009C3BA3" w:rsidP="001342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3BA3" w:rsidRDefault="009C3BA3" w:rsidP="00C208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A3" w:rsidRPr="00C208A3" w:rsidRDefault="008F5281" w:rsidP="00C208A3">
    <w:pPr>
      <w:pStyle w:val="Footer"/>
      <w:ind w:right="360"/>
      <w:rPr>
        <w:sz w:val="16"/>
        <w:szCs w:val="16"/>
      </w:rPr>
    </w:pPr>
    <w:r>
      <w:rPr>
        <w:rFonts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-1141095</wp:posOffset>
              </wp:positionH>
              <wp:positionV relativeFrom="paragraph">
                <wp:posOffset>-64135</wp:posOffset>
              </wp:positionV>
              <wp:extent cx="7543800" cy="0"/>
              <wp:effectExtent l="9525" t="11430" r="9525" b="7620"/>
              <wp:wrapNone/>
              <wp:docPr id="2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F0E4B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85pt,-5.05pt" to="504.1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" strokecolor="navy"/>
          </w:pict>
        </mc:Fallback>
      </mc:AlternateContent>
    </w:r>
    <w:r w:rsidR="00CE734A">
      <w:rPr>
        <w:rFonts w:cs="Arial"/>
      </w:rPr>
      <w:tab/>
      <w:t xml:space="preserve">Page </w:t>
    </w:r>
    <w:r w:rsidR="00CE734A">
      <w:rPr>
        <w:rStyle w:val="PageNumber"/>
      </w:rPr>
      <w:fldChar w:fldCharType="begin"/>
    </w:r>
    <w:r w:rsidR="00CE734A">
      <w:rPr>
        <w:rStyle w:val="PageNumber"/>
      </w:rPr>
      <w:instrText xml:space="preserve"> PAGE </w:instrText>
    </w:r>
    <w:r w:rsidR="00CE734A">
      <w:rPr>
        <w:rStyle w:val="PageNumber"/>
      </w:rPr>
      <w:fldChar w:fldCharType="separate"/>
    </w:r>
    <w:r w:rsidR="0078191F">
      <w:rPr>
        <w:rStyle w:val="PageNumber"/>
        <w:noProof/>
      </w:rPr>
      <w:t>1</w:t>
    </w:r>
    <w:r w:rsidR="00CE734A">
      <w:rPr>
        <w:rStyle w:val="PageNumber"/>
      </w:rPr>
      <w:fldChar w:fldCharType="end"/>
    </w:r>
    <w:r w:rsidR="00CE734A">
      <w:rPr>
        <w:rStyle w:val="PageNumber"/>
      </w:rPr>
      <w:t xml:space="preserve"> of </w:t>
    </w:r>
    <w:r w:rsidR="00CE734A">
      <w:rPr>
        <w:rStyle w:val="PageNumber"/>
      </w:rPr>
      <w:fldChar w:fldCharType="begin"/>
    </w:r>
    <w:r w:rsidR="00CE734A">
      <w:rPr>
        <w:rStyle w:val="PageNumber"/>
      </w:rPr>
      <w:instrText xml:space="preserve"> NUMPAGES </w:instrText>
    </w:r>
    <w:r w:rsidR="00CE734A">
      <w:rPr>
        <w:rStyle w:val="PageNumber"/>
      </w:rPr>
      <w:fldChar w:fldCharType="separate"/>
    </w:r>
    <w:r w:rsidR="00DD0BAA">
      <w:rPr>
        <w:rStyle w:val="PageNumber"/>
        <w:noProof/>
      </w:rPr>
      <w:t>1</w:t>
    </w:r>
    <w:r w:rsidR="00CE734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08" w:rsidRDefault="009C0508">
      <w:r>
        <w:separator/>
      </w:r>
    </w:p>
  </w:footnote>
  <w:footnote w:type="continuationSeparator" w:id="0">
    <w:p w:rsidR="009C0508" w:rsidRDefault="009C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A3" w:rsidRDefault="008F5281" w:rsidP="0054117B">
    <w:pPr>
      <w:pStyle w:val="Header"/>
      <w:ind w:left="-1797"/>
    </w:pP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-107315</wp:posOffset>
          </wp:positionV>
          <wp:extent cx="549275" cy="571500"/>
          <wp:effectExtent l="0" t="0" r="0" b="0"/>
          <wp:wrapNone/>
          <wp:docPr id="16" name="Pictur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inline distT="0" distB="0" distL="0" distR="0">
              <wp:extent cx="7543800" cy="457200"/>
              <wp:effectExtent l="0" t="0" r="0" b="0"/>
              <wp:docPr id="14" name="Canvas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1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17B" w:rsidRPr="0054117B" w:rsidRDefault="0054117B">
                            <w:pPr>
                              <w:rPr>
                                <w:rFonts w:ascii="Times New Roman" w:hAnsi="Times New Roman"/>
                                <w:b/>
                                <w:position w:val="-6"/>
                                <w:sz w:val="24"/>
                              </w:rPr>
                            </w:pPr>
                            <w:r w:rsidRPr="0054117B">
                              <w:rPr>
                                <w:rFonts w:ascii="Times New Roman" w:hAnsi="Times New Roman"/>
                                <w:b/>
                                <w:position w:val="-6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position w:val="-6"/>
                                <w:sz w:val="24"/>
                              </w:rPr>
                              <w:t xml:space="preserve">         </w:t>
                            </w:r>
                            <w:r w:rsidRPr="0054117B">
                              <w:rPr>
                                <w:rFonts w:ascii="Times New Roman" w:hAnsi="Times New Roman"/>
                                <w:b/>
                                <w:position w:val="-6"/>
                                <w:sz w:val="24"/>
                              </w:rPr>
                              <w:t>Data Management &amp; Warehousing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14" o:spid="_x0000_s1026" editas="canvas" style="width:594pt;height:36pt;mso-position-horizontal-relative:char;mso-position-vertical-relative:line" coordsize="7543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438;height:4572;visibility:visible;mso-wrap-style:square">
                <v:fill o:detectmouseclick="t"/>
                <v:path o:connecttype="none"/>
              </v:shape>
              <v:rect id="Rectangle 15" o:spid="_x0000_s1028" style="position:absolute;width:7543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" fillcolor="#9cf" stroked="f">
                <v:textbox>
                  <w:txbxContent>
                    <w:p w:rsidR="0054117B" w:rsidRPr="0054117B" w:rsidRDefault="0054117B">
                      <w:pPr>
                        <w:rPr>
                          <w:rFonts w:ascii="Times New Roman" w:hAnsi="Times New Roman"/>
                          <w:b/>
                          <w:position w:val="-6"/>
                          <w:sz w:val="24"/>
                        </w:rPr>
                      </w:pPr>
                      <w:r w:rsidRPr="0054117B">
                        <w:rPr>
                          <w:rFonts w:ascii="Times New Roman" w:hAnsi="Times New Roman"/>
                          <w:b/>
                          <w:position w:val="-6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/>
                          <w:b/>
                          <w:position w:val="-6"/>
                          <w:sz w:val="24"/>
                        </w:rPr>
                        <w:t xml:space="preserve">         </w:t>
                      </w:r>
                      <w:r w:rsidRPr="0054117B">
                        <w:rPr>
                          <w:rFonts w:ascii="Times New Roman" w:hAnsi="Times New Roman"/>
                          <w:b/>
                          <w:position w:val="-6"/>
                          <w:sz w:val="24"/>
                        </w:rPr>
                        <w:t>Data Management &amp; Warehousing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E94"/>
    <w:multiLevelType w:val="hybridMultilevel"/>
    <w:tmpl w:val="04962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1D0B"/>
    <w:multiLevelType w:val="hybridMultilevel"/>
    <w:tmpl w:val="DD801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B6D0E"/>
    <w:multiLevelType w:val="hybridMultilevel"/>
    <w:tmpl w:val="15CE0244"/>
    <w:lvl w:ilvl="0" w:tplc="76D0781E">
      <w:start w:val="1"/>
      <w:numFmt w:val="bullet"/>
      <w:pStyle w:val="Bullet25cmtppNotBol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3C217B8E"/>
    <w:multiLevelType w:val="multilevel"/>
    <w:tmpl w:val="15CE0244"/>
    <w:styleLink w:val="BulletLeft1cm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/>
        <w:color w:val="000080"/>
      </w:rPr>
    </w:lvl>
    <w:lvl w:ilvl="4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4" w15:restartNumberingAfterBreak="0">
    <w:nsid w:val="45FB6D10"/>
    <w:multiLevelType w:val="hybridMultilevel"/>
    <w:tmpl w:val="C18482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5433FB0"/>
    <w:multiLevelType w:val="hybridMultilevel"/>
    <w:tmpl w:val="18E08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30CC9"/>
    <w:multiLevelType w:val="hybridMultilevel"/>
    <w:tmpl w:val="3A5AE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C4AF9"/>
    <w:multiLevelType w:val="multilevel"/>
    <w:tmpl w:val="F1F84A4E"/>
    <w:styleLink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83089"/>
    <w:multiLevelType w:val="multilevel"/>
    <w:tmpl w:val="A030BA4C"/>
    <w:styleLink w:val="BulletLeft2cm"/>
    <w:lvl w:ilvl="0">
      <w:start w:val="1"/>
      <w:numFmt w:val="bullet"/>
      <w:lvlText w:val=""/>
      <w:lvlJc w:val="left"/>
      <w:pPr>
        <w:tabs>
          <w:tab w:val="num" w:pos="2418"/>
        </w:tabs>
        <w:ind w:left="2418" w:hanging="360"/>
      </w:pPr>
      <w:rPr>
        <w:rFonts w:ascii="Symbol" w:hAnsi="Symbol"/>
        <w:color w:val="000080"/>
      </w:rPr>
    </w:lvl>
    <w:lvl w:ilvl="1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D5"/>
    <w:rsid w:val="000000AB"/>
    <w:rsid w:val="00001B74"/>
    <w:rsid w:val="0001266E"/>
    <w:rsid w:val="00025FC0"/>
    <w:rsid w:val="00027DE6"/>
    <w:rsid w:val="0005438C"/>
    <w:rsid w:val="00055717"/>
    <w:rsid w:val="000624A0"/>
    <w:rsid w:val="00070B1A"/>
    <w:rsid w:val="000819EB"/>
    <w:rsid w:val="000822E2"/>
    <w:rsid w:val="00084A9A"/>
    <w:rsid w:val="00093775"/>
    <w:rsid w:val="00094F80"/>
    <w:rsid w:val="000B5976"/>
    <w:rsid w:val="000C3AE3"/>
    <w:rsid w:val="000C5151"/>
    <w:rsid w:val="000C5693"/>
    <w:rsid w:val="000C654B"/>
    <w:rsid w:val="000D349F"/>
    <w:rsid w:val="0010575F"/>
    <w:rsid w:val="001126EE"/>
    <w:rsid w:val="00113789"/>
    <w:rsid w:val="00117E5C"/>
    <w:rsid w:val="00122591"/>
    <w:rsid w:val="00123A31"/>
    <w:rsid w:val="001342D8"/>
    <w:rsid w:val="00137640"/>
    <w:rsid w:val="00156470"/>
    <w:rsid w:val="00167FB1"/>
    <w:rsid w:val="001719A7"/>
    <w:rsid w:val="00172F06"/>
    <w:rsid w:val="0018047F"/>
    <w:rsid w:val="00194677"/>
    <w:rsid w:val="001A5B24"/>
    <w:rsid w:val="001B6694"/>
    <w:rsid w:val="001B6A3C"/>
    <w:rsid w:val="001B795B"/>
    <w:rsid w:val="001C26BE"/>
    <w:rsid w:val="001C6AC5"/>
    <w:rsid w:val="001D7C16"/>
    <w:rsid w:val="001E62D9"/>
    <w:rsid w:val="001E7FBE"/>
    <w:rsid w:val="00202F66"/>
    <w:rsid w:val="00215BC7"/>
    <w:rsid w:val="0023486A"/>
    <w:rsid w:val="00236A1F"/>
    <w:rsid w:val="002374EC"/>
    <w:rsid w:val="00246B9A"/>
    <w:rsid w:val="00253B6C"/>
    <w:rsid w:val="00254427"/>
    <w:rsid w:val="00261346"/>
    <w:rsid w:val="0026311A"/>
    <w:rsid w:val="00264443"/>
    <w:rsid w:val="002776F4"/>
    <w:rsid w:val="002821D6"/>
    <w:rsid w:val="002913E0"/>
    <w:rsid w:val="002A2E05"/>
    <w:rsid w:val="002A6771"/>
    <w:rsid w:val="002B022F"/>
    <w:rsid w:val="002B1276"/>
    <w:rsid w:val="002B358F"/>
    <w:rsid w:val="002B3A85"/>
    <w:rsid w:val="002B3BA0"/>
    <w:rsid w:val="002C5BC9"/>
    <w:rsid w:val="002D5A79"/>
    <w:rsid w:val="002E2B22"/>
    <w:rsid w:val="002E6559"/>
    <w:rsid w:val="0030723A"/>
    <w:rsid w:val="003113DD"/>
    <w:rsid w:val="00313BBA"/>
    <w:rsid w:val="00314ED5"/>
    <w:rsid w:val="0031765F"/>
    <w:rsid w:val="00320C6E"/>
    <w:rsid w:val="003233A5"/>
    <w:rsid w:val="0033017D"/>
    <w:rsid w:val="003406FE"/>
    <w:rsid w:val="0034210C"/>
    <w:rsid w:val="0035400B"/>
    <w:rsid w:val="0035522C"/>
    <w:rsid w:val="00363954"/>
    <w:rsid w:val="003648AE"/>
    <w:rsid w:val="003723E5"/>
    <w:rsid w:val="003A2305"/>
    <w:rsid w:val="003B2AC7"/>
    <w:rsid w:val="003D6278"/>
    <w:rsid w:val="003D6399"/>
    <w:rsid w:val="003E0002"/>
    <w:rsid w:val="003E59C4"/>
    <w:rsid w:val="00402C27"/>
    <w:rsid w:val="0041610E"/>
    <w:rsid w:val="004200B6"/>
    <w:rsid w:val="004209DD"/>
    <w:rsid w:val="004261B9"/>
    <w:rsid w:val="004511E0"/>
    <w:rsid w:val="00453CB3"/>
    <w:rsid w:val="004822CD"/>
    <w:rsid w:val="004827BD"/>
    <w:rsid w:val="004849B4"/>
    <w:rsid w:val="00487A20"/>
    <w:rsid w:val="00490A2C"/>
    <w:rsid w:val="004922AB"/>
    <w:rsid w:val="00493E75"/>
    <w:rsid w:val="00495F19"/>
    <w:rsid w:val="00497EAF"/>
    <w:rsid w:val="004A07C4"/>
    <w:rsid w:val="004B5B13"/>
    <w:rsid w:val="004C7E07"/>
    <w:rsid w:val="004D2F7B"/>
    <w:rsid w:val="004E0D8B"/>
    <w:rsid w:val="004E3D1C"/>
    <w:rsid w:val="004F5213"/>
    <w:rsid w:val="004F795D"/>
    <w:rsid w:val="00515D6D"/>
    <w:rsid w:val="00525FF3"/>
    <w:rsid w:val="00527121"/>
    <w:rsid w:val="00534191"/>
    <w:rsid w:val="0053682A"/>
    <w:rsid w:val="0054117B"/>
    <w:rsid w:val="00542A3E"/>
    <w:rsid w:val="00545EDE"/>
    <w:rsid w:val="00547A1E"/>
    <w:rsid w:val="00553C3E"/>
    <w:rsid w:val="00570B6E"/>
    <w:rsid w:val="00580B5D"/>
    <w:rsid w:val="00584264"/>
    <w:rsid w:val="00594EBC"/>
    <w:rsid w:val="005A606C"/>
    <w:rsid w:val="005A7A8F"/>
    <w:rsid w:val="005B484F"/>
    <w:rsid w:val="005B60E7"/>
    <w:rsid w:val="005C205D"/>
    <w:rsid w:val="005C548B"/>
    <w:rsid w:val="005D3209"/>
    <w:rsid w:val="005D44D9"/>
    <w:rsid w:val="005E22F5"/>
    <w:rsid w:val="005E78EF"/>
    <w:rsid w:val="005F6F1C"/>
    <w:rsid w:val="00602DBD"/>
    <w:rsid w:val="0060619C"/>
    <w:rsid w:val="00606C35"/>
    <w:rsid w:val="006121F8"/>
    <w:rsid w:val="006170A1"/>
    <w:rsid w:val="00622E0F"/>
    <w:rsid w:val="00623395"/>
    <w:rsid w:val="00623847"/>
    <w:rsid w:val="006524A3"/>
    <w:rsid w:val="0066446C"/>
    <w:rsid w:val="0068203C"/>
    <w:rsid w:val="00683CF1"/>
    <w:rsid w:val="006862BB"/>
    <w:rsid w:val="00694185"/>
    <w:rsid w:val="006A5C7B"/>
    <w:rsid w:val="006B4C58"/>
    <w:rsid w:val="006C6442"/>
    <w:rsid w:val="006C7897"/>
    <w:rsid w:val="006E49E6"/>
    <w:rsid w:val="006F4797"/>
    <w:rsid w:val="00704894"/>
    <w:rsid w:val="00705321"/>
    <w:rsid w:val="00705337"/>
    <w:rsid w:val="007079E6"/>
    <w:rsid w:val="007105E1"/>
    <w:rsid w:val="00711BFB"/>
    <w:rsid w:val="0071229B"/>
    <w:rsid w:val="00723F00"/>
    <w:rsid w:val="00726A26"/>
    <w:rsid w:val="00733B0F"/>
    <w:rsid w:val="0073416D"/>
    <w:rsid w:val="00734F20"/>
    <w:rsid w:val="00736C2B"/>
    <w:rsid w:val="00756B62"/>
    <w:rsid w:val="007622E7"/>
    <w:rsid w:val="00763B6C"/>
    <w:rsid w:val="007757F9"/>
    <w:rsid w:val="00780F13"/>
    <w:rsid w:val="0078191F"/>
    <w:rsid w:val="00790B76"/>
    <w:rsid w:val="007C50DD"/>
    <w:rsid w:val="007C7022"/>
    <w:rsid w:val="007D29C4"/>
    <w:rsid w:val="007E18D2"/>
    <w:rsid w:val="007F694A"/>
    <w:rsid w:val="00801583"/>
    <w:rsid w:val="00805E94"/>
    <w:rsid w:val="0082298B"/>
    <w:rsid w:val="00826CB1"/>
    <w:rsid w:val="00827F30"/>
    <w:rsid w:val="00834A86"/>
    <w:rsid w:val="00842C64"/>
    <w:rsid w:val="00850C70"/>
    <w:rsid w:val="00855572"/>
    <w:rsid w:val="0086333B"/>
    <w:rsid w:val="00866C99"/>
    <w:rsid w:val="008704E2"/>
    <w:rsid w:val="0087129E"/>
    <w:rsid w:val="00873BBE"/>
    <w:rsid w:val="00884A0F"/>
    <w:rsid w:val="0088748B"/>
    <w:rsid w:val="008913D0"/>
    <w:rsid w:val="00897913"/>
    <w:rsid w:val="008A1513"/>
    <w:rsid w:val="008A463F"/>
    <w:rsid w:val="008D4D16"/>
    <w:rsid w:val="008D7B7C"/>
    <w:rsid w:val="008E27DB"/>
    <w:rsid w:val="008E60DA"/>
    <w:rsid w:val="008E7F47"/>
    <w:rsid w:val="008F2C17"/>
    <w:rsid w:val="008F47A6"/>
    <w:rsid w:val="008F5281"/>
    <w:rsid w:val="008F5577"/>
    <w:rsid w:val="008F6B61"/>
    <w:rsid w:val="00900482"/>
    <w:rsid w:val="00904049"/>
    <w:rsid w:val="00907934"/>
    <w:rsid w:val="009114E7"/>
    <w:rsid w:val="0092500E"/>
    <w:rsid w:val="009404FA"/>
    <w:rsid w:val="00947435"/>
    <w:rsid w:val="009520CF"/>
    <w:rsid w:val="0095301B"/>
    <w:rsid w:val="009569EE"/>
    <w:rsid w:val="00957EB9"/>
    <w:rsid w:val="00960BC2"/>
    <w:rsid w:val="00963F8C"/>
    <w:rsid w:val="00971F7C"/>
    <w:rsid w:val="0097224C"/>
    <w:rsid w:val="0097672F"/>
    <w:rsid w:val="00982813"/>
    <w:rsid w:val="00996339"/>
    <w:rsid w:val="009A4B93"/>
    <w:rsid w:val="009B46A0"/>
    <w:rsid w:val="009C0508"/>
    <w:rsid w:val="009C3BA3"/>
    <w:rsid w:val="009C4178"/>
    <w:rsid w:val="009C5C9E"/>
    <w:rsid w:val="009D239D"/>
    <w:rsid w:val="009E7EBF"/>
    <w:rsid w:val="00A03EA4"/>
    <w:rsid w:val="00A12D49"/>
    <w:rsid w:val="00A148B3"/>
    <w:rsid w:val="00A215BD"/>
    <w:rsid w:val="00A41424"/>
    <w:rsid w:val="00A52CB3"/>
    <w:rsid w:val="00A8127E"/>
    <w:rsid w:val="00A85797"/>
    <w:rsid w:val="00A94E4D"/>
    <w:rsid w:val="00A95F53"/>
    <w:rsid w:val="00AA3985"/>
    <w:rsid w:val="00AA40EB"/>
    <w:rsid w:val="00AA68C2"/>
    <w:rsid w:val="00AB1767"/>
    <w:rsid w:val="00AB17AF"/>
    <w:rsid w:val="00AB2668"/>
    <w:rsid w:val="00AC2589"/>
    <w:rsid w:val="00AC2B78"/>
    <w:rsid w:val="00AC4F22"/>
    <w:rsid w:val="00AC55B7"/>
    <w:rsid w:val="00AD1F02"/>
    <w:rsid w:val="00AD60CF"/>
    <w:rsid w:val="00AE3C41"/>
    <w:rsid w:val="00B0571D"/>
    <w:rsid w:val="00B06751"/>
    <w:rsid w:val="00B11F04"/>
    <w:rsid w:val="00B13B8C"/>
    <w:rsid w:val="00B17CD7"/>
    <w:rsid w:val="00B17D31"/>
    <w:rsid w:val="00B20C9D"/>
    <w:rsid w:val="00B22A8B"/>
    <w:rsid w:val="00B36164"/>
    <w:rsid w:val="00B62574"/>
    <w:rsid w:val="00B65E04"/>
    <w:rsid w:val="00B668D2"/>
    <w:rsid w:val="00B70308"/>
    <w:rsid w:val="00B87494"/>
    <w:rsid w:val="00B94281"/>
    <w:rsid w:val="00BA3196"/>
    <w:rsid w:val="00BA3C13"/>
    <w:rsid w:val="00BB77FC"/>
    <w:rsid w:val="00BD165B"/>
    <w:rsid w:val="00BD77F3"/>
    <w:rsid w:val="00BE6C34"/>
    <w:rsid w:val="00BF4EF1"/>
    <w:rsid w:val="00BF79E2"/>
    <w:rsid w:val="00C03386"/>
    <w:rsid w:val="00C06745"/>
    <w:rsid w:val="00C10A2F"/>
    <w:rsid w:val="00C14575"/>
    <w:rsid w:val="00C177C3"/>
    <w:rsid w:val="00C208A3"/>
    <w:rsid w:val="00C272A0"/>
    <w:rsid w:val="00C31ED6"/>
    <w:rsid w:val="00C356D8"/>
    <w:rsid w:val="00C40694"/>
    <w:rsid w:val="00C54F32"/>
    <w:rsid w:val="00C567EA"/>
    <w:rsid w:val="00C61E1D"/>
    <w:rsid w:val="00C63264"/>
    <w:rsid w:val="00C66332"/>
    <w:rsid w:val="00C66FA3"/>
    <w:rsid w:val="00C76377"/>
    <w:rsid w:val="00C83253"/>
    <w:rsid w:val="00C84D35"/>
    <w:rsid w:val="00C9187F"/>
    <w:rsid w:val="00C94FE8"/>
    <w:rsid w:val="00C95896"/>
    <w:rsid w:val="00CA5FBE"/>
    <w:rsid w:val="00CA7F4B"/>
    <w:rsid w:val="00CB3CD5"/>
    <w:rsid w:val="00CD4911"/>
    <w:rsid w:val="00CD7D3B"/>
    <w:rsid w:val="00CE5305"/>
    <w:rsid w:val="00CE6FA0"/>
    <w:rsid w:val="00CE734A"/>
    <w:rsid w:val="00D0021B"/>
    <w:rsid w:val="00D0363B"/>
    <w:rsid w:val="00D045F7"/>
    <w:rsid w:val="00D40636"/>
    <w:rsid w:val="00D45159"/>
    <w:rsid w:val="00D5133E"/>
    <w:rsid w:val="00D55BC8"/>
    <w:rsid w:val="00D618B4"/>
    <w:rsid w:val="00D6444F"/>
    <w:rsid w:val="00D650F5"/>
    <w:rsid w:val="00D715C1"/>
    <w:rsid w:val="00D74A38"/>
    <w:rsid w:val="00D859B8"/>
    <w:rsid w:val="00D85E52"/>
    <w:rsid w:val="00D85F6F"/>
    <w:rsid w:val="00D86AE0"/>
    <w:rsid w:val="00DA04EC"/>
    <w:rsid w:val="00DA1315"/>
    <w:rsid w:val="00DA390B"/>
    <w:rsid w:val="00DB443E"/>
    <w:rsid w:val="00DC6D75"/>
    <w:rsid w:val="00DD0BAA"/>
    <w:rsid w:val="00DD4ADD"/>
    <w:rsid w:val="00DD4FE9"/>
    <w:rsid w:val="00DE4599"/>
    <w:rsid w:val="00DF7E48"/>
    <w:rsid w:val="00E078E1"/>
    <w:rsid w:val="00E11A51"/>
    <w:rsid w:val="00E14D3F"/>
    <w:rsid w:val="00E15DD4"/>
    <w:rsid w:val="00E21057"/>
    <w:rsid w:val="00E35CA0"/>
    <w:rsid w:val="00E35D46"/>
    <w:rsid w:val="00E45C58"/>
    <w:rsid w:val="00E46DDC"/>
    <w:rsid w:val="00E6768B"/>
    <w:rsid w:val="00E7195C"/>
    <w:rsid w:val="00E73CE4"/>
    <w:rsid w:val="00E758BD"/>
    <w:rsid w:val="00E774A5"/>
    <w:rsid w:val="00E83C9B"/>
    <w:rsid w:val="00E86952"/>
    <w:rsid w:val="00E87384"/>
    <w:rsid w:val="00E915F8"/>
    <w:rsid w:val="00E939C9"/>
    <w:rsid w:val="00EA1F34"/>
    <w:rsid w:val="00EB6166"/>
    <w:rsid w:val="00EC78F9"/>
    <w:rsid w:val="00EC7B15"/>
    <w:rsid w:val="00ED3185"/>
    <w:rsid w:val="00ED3C60"/>
    <w:rsid w:val="00EE0F18"/>
    <w:rsid w:val="00EE206F"/>
    <w:rsid w:val="00EE20C3"/>
    <w:rsid w:val="00EF0DEA"/>
    <w:rsid w:val="00EF46BF"/>
    <w:rsid w:val="00EF66EE"/>
    <w:rsid w:val="00F1714B"/>
    <w:rsid w:val="00F21259"/>
    <w:rsid w:val="00F22FD6"/>
    <w:rsid w:val="00F35164"/>
    <w:rsid w:val="00F4685E"/>
    <w:rsid w:val="00F5533D"/>
    <w:rsid w:val="00F7254C"/>
    <w:rsid w:val="00F93388"/>
    <w:rsid w:val="00F95AA9"/>
    <w:rsid w:val="00F9656D"/>
    <w:rsid w:val="00FA0B25"/>
    <w:rsid w:val="00FA1615"/>
    <w:rsid w:val="00FA3BAF"/>
    <w:rsid w:val="00FA592F"/>
    <w:rsid w:val="00FB3B1F"/>
    <w:rsid w:val="00FB75FF"/>
    <w:rsid w:val="00FD10FE"/>
    <w:rsid w:val="00FD6A58"/>
    <w:rsid w:val="00FE0378"/>
    <w:rsid w:val="00FE0584"/>
    <w:rsid w:val="00FE112D"/>
    <w:rsid w:val="00FE2EB5"/>
    <w:rsid w:val="00FF6DD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5A743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46A0"/>
    <w:pPr>
      <w:jc w:val="both"/>
    </w:pPr>
    <w:rPr>
      <w:rFonts w:ascii="Arial" w:hAnsi="Arial"/>
      <w:color w:val="00008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4A86"/>
    <w:pPr>
      <w:keepNext/>
      <w:pageBreakBefore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C64"/>
    <w:pPr>
      <w:keepNext/>
      <w:spacing w:before="240" w:after="60"/>
      <w:ind w:left="567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B46A0"/>
    <w:pPr>
      <w:keepNext/>
      <w:spacing w:before="240" w:after="60"/>
      <w:ind w:left="1134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B46A0"/>
    <w:pPr>
      <w:keepNext/>
      <w:spacing w:before="240" w:after="60"/>
      <w:ind w:left="1701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4A07C4"/>
    <w:pPr>
      <w:spacing w:before="240" w:after="60"/>
      <w:ind w:left="226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07C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A07C4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8ptBoldDarkBlueSmallcapsRight">
    <w:name w:val="Style 18 pt Bold Dark Blue Small caps Right"/>
    <w:basedOn w:val="Normal"/>
    <w:rsid w:val="00834A86"/>
    <w:pPr>
      <w:jc w:val="right"/>
    </w:pPr>
    <w:rPr>
      <w:rFonts w:ascii="Times New Roman" w:hAnsi="Times New Roman"/>
      <w:b/>
      <w:bCs/>
      <w:smallCaps/>
      <w:sz w:val="36"/>
      <w:szCs w:val="20"/>
    </w:rPr>
  </w:style>
  <w:style w:type="paragraph" w:customStyle="1" w:styleId="Style24ptBoldDarkBlueRight">
    <w:name w:val="Style 24 pt Bold Dark Blue Right"/>
    <w:basedOn w:val="Normal"/>
    <w:rsid w:val="00834A86"/>
    <w:pPr>
      <w:jc w:val="right"/>
    </w:pPr>
    <w:rPr>
      <w:rFonts w:ascii="Times New Roman" w:hAnsi="Times New Roman"/>
      <w:b/>
      <w:bCs/>
      <w:sz w:val="48"/>
      <w:szCs w:val="20"/>
    </w:rPr>
  </w:style>
  <w:style w:type="paragraph" w:customStyle="1" w:styleId="Style26ptBoldDarkBlueRight">
    <w:name w:val="Style 26 pt Bold Dark Blue Right"/>
    <w:basedOn w:val="Normal"/>
    <w:rsid w:val="00834A86"/>
    <w:pPr>
      <w:jc w:val="right"/>
    </w:pPr>
    <w:rPr>
      <w:rFonts w:ascii="Times New Roman" w:hAnsi="Times New Roman"/>
      <w:b/>
      <w:bCs/>
      <w:sz w:val="52"/>
      <w:szCs w:val="20"/>
    </w:rPr>
  </w:style>
  <w:style w:type="paragraph" w:styleId="TOC1">
    <w:name w:val="toc 1"/>
    <w:basedOn w:val="Normal"/>
    <w:next w:val="Normal"/>
    <w:autoRedefine/>
    <w:semiHidden/>
    <w:rsid w:val="00156470"/>
  </w:style>
  <w:style w:type="character" w:styleId="Hyperlink">
    <w:name w:val="Hyperlink"/>
    <w:basedOn w:val="DefaultParagraphFont"/>
    <w:rsid w:val="00156470"/>
    <w:rPr>
      <w:color w:val="0000FF"/>
      <w:u w:val="single"/>
    </w:rPr>
  </w:style>
  <w:style w:type="paragraph" w:styleId="BalloonText">
    <w:name w:val="Balloon Text"/>
    <w:basedOn w:val="Normal"/>
    <w:semiHidden/>
    <w:rsid w:val="00553C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26A2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paragraph" w:styleId="Footer">
    <w:name w:val="footer"/>
    <w:basedOn w:val="Normal"/>
    <w:rsid w:val="00C208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208A3"/>
  </w:style>
  <w:style w:type="table" w:styleId="TableGrid">
    <w:name w:val="Table Grid"/>
    <w:basedOn w:val="TableNormal"/>
    <w:rsid w:val="00D4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pagethrow">
    <w:name w:val="Heading 1 no page throw"/>
    <w:basedOn w:val="Heading1"/>
    <w:link w:val="Heading1nopagethrowChar"/>
    <w:rsid w:val="00D45159"/>
    <w:pPr>
      <w:pageBreakBefore w:val="0"/>
    </w:pPr>
  </w:style>
  <w:style w:type="table" w:styleId="TableSimple1">
    <w:name w:val="Table Simple 1"/>
    <w:basedOn w:val="TableNormal"/>
    <w:rsid w:val="00E915F8"/>
    <w:tblPr>
      <w:tblBorders>
        <w:top w:val="single" w:sz="12" w:space="0" w:color="000080"/>
        <w:bottom w:val="single" w:sz="12" w:space="0" w:color="00008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3E59C4"/>
    <w:pPr>
      <w:spacing w:before="60" w:after="60"/>
    </w:pPr>
  </w:style>
  <w:style w:type="paragraph" w:customStyle="1" w:styleId="Bullet25cmtppNotBold">
    <w:name w:val="Bullet 2.5cm _tpp + Not Bold"/>
    <w:basedOn w:val="Normal"/>
    <w:rsid w:val="00584264"/>
    <w:pPr>
      <w:numPr>
        <w:numId w:val="1"/>
      </w:numPr>
    </w:pPr>
  </w:style>
  <w:style w:type="character" w:customStyle="1" w:styleId="ipa1">
    <w:name w:val="ipa1"/>
    <w:basedOn w:val="DefaultParagraphFont"/>
    <w:rsid w:val="00726A26"/>
    <w:rPr>
      <w:rFonts w:ascii="inherit" w:hAnsi="inherit" w:hint="default"/>
    </w:rPr>
  </w:style>
  <w:style w:type="paragraph" w:styleId="TOC2">
    <w:name w:val="toc 2"/>
    <w:basedOn w:val="Normal"/>
    <w:next w:val="Normal"/>
    <w:autoRedefine/>
    <w:semiHidden/>
    <w:rsid w:val="00B06751"/>
    <w:pPr>
      <w:ind w:left="240"/>
    </w:pPr>
  </w:style>
  <w:style w:type="paragraph" w:styleId="TOC3">
    <w:name w:val="toc 3"/>
    <w:basedOn w:val="Normal"/>
    <w:next w:val="Normal"/>
    <w:autoRedefine/>
    <w:semiHidden/>
    <w:rsid w:val="00B06751"/>
    <w:pPr>
      <w:ind w:left="480"/>
    </w:pPr>
  </w:style>
  <w:style w:type="character" w:customStyle="1" w:styleId="Heading3Char">
    <w:name w:val="Heading 3 Char"/>
    <w:basedOn w:val="DefaultParagraphFont"/>
    <w:link w:val="Heading3"/>
    <w:rsid w:val="009B46A0"/>
    <w:rPr>
      <w:rFonts w:ascii="Arial" w:hAnsi="Arial" w:cs="Arial"/>
      <w:b/>
      <w:bCs/>
      <w:color w:val="000080"/>
      <w:sz w:val="26"/>
      <w:szCs w:val="26"/>
      <w:lang w:val="en-GB" w:eastAsia="en-GB" w:bidi="ar-SA"/>
    </w:rPr>
  </w:style>
  <w:style w:type="character" w:customStyle="1" w:styleId="Heading1Char">
    <w:name w:val="Heading 1 Char"/>
    <w:basedOn w:val="DefaultParagraphFont"/>
    <w:link w:val="Heading1"/>
    <w:rsid w:val="00842C64"/>
    <w:rPr>
      <w:rFonts w:ascii="Arial" w:hAnsi="Arial" w:cs="Arial"/>
      <w:b/>
      <w:bCs/>
      <w:color w:val="000080"/>
      <w:kern w:val="32"/>
      <w:sz w:val="32"/>
      <w:szCs w:val="32"/>
      <w:lang w:val="en-GB" w:eastAsia="en-GB" w:bidi="ar-SA"/>
    </w:rPr>
  </w:style>
  <w:style w:type="character" w:customStyle="1" w:styleId="Heading1nopagethrowChar">
    <w:name w:val="Heading 1 no page throw Char"/>
    <w:basedOn w:val="Heading1Char"/>
    <w:link w:val="Heading1nopagethrow"/>
    <w:rsid w:val="00842C64"/>
    <w:rPr>
      <w:rFonts w:ascii="Arial" w:hAnsi="Arial" w:cs="Arial"/>
      <w:b/>
      <w:bCs/>
      <w:color w:val="000080"/>
      <w:kern w:val="32"/>
      <w:sz w:val="32"/>
      <w:szCs w:val="32"/>
      <w:lang w:val="en-GB" w:eastAsia="en-GB" w:bidi="ar-SA"/>
    </w:rPr>
  </w:style>
  <w:style w:type="numbering" w:customStyle="1" w:styleId="BulletLeft2cm">
    <w:name w:val="Bullet Left: 2 cm"/>
    <w:basedOn w:val="NoList"/>
    <w:rsid w:val="00236A1F"/>
    <w:pPr>
      <w:numPr>
        <w:numId w:val="2"/>
      </w:numPr>
    </w:pPr>
  </w:style>
  <w:style w:type="numbering" w:customStyle="1" w:styleId="BulletLeft1cm">
    <w:name w:val="Bullet Left: 1 cm"/>
    <w:basedOn w:val="NoList"/>
    <w:rsid w:val="00236A1F"/>
    <w:pPr>
      <w:numPr>
        <w:numId w:val="3"/>
      </w:numPr>
    </w:pPr>
  </w:style>
  <w:style w:type="numbering" w:customStyle="1" w:styleId="Bullet">
    <w:name w:val="Bullet"/>
    <w:basedOn w:val="NoList"/>
    <w:rsid w:val="00236A1F"/>
    <w:pPr>
      <w:numPr>
        <w:numId w:val="4"/>
      </w:numPr>
    </w:pPr>
  </w:style>
  <w:style w:type="character" w:styleId="FollowedHyperlink">
    <w:name w:val="FollowedHyperlink"/>
    <w:basedOn w:val="DefaultParagraphFont"/>
    <w:rsid w:val="0097672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E3C41"/>
    <w:rPr>
      <w:sz w:val="16"/>
      <w:szCs w:val="16"/>
    </w:rPr>
  </w:style>
  <w:style w:type="paragraph" w:styleId="CommentText">
    <w:name w:val="annotation text"/>
    <w:basedOn w:val="Normal"/>
    <w:semiHidden/>
    <w:rsid w:val="00AE3C4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E3C41"/>
    <w:rPr>
      <w:b/>
      <w:bCs/>
    </w:rPr>
  </w:style>
  <w:style w:type="paragraph" w:styleId="BodyText">
    <w:name w:val="Body Text"/>
    <w:basedOn w:val="Normal"/>
    <w:rsid w:val="00C66FA3"/>
    <w:pPr>
      <w:spacing w:before="120" w:after="120"/>
      <w:ind w:left="2520"/>
      <w:jc w:val="left"/>
    </w:pPr>
    <w:rPr>
      <w:rFonts w:ascii="Times New Roman" w:hAnsi="Times New Roman"/>
      <w:color w:val="auto"/>
      <w:szCs w:val="20"/>
      <w:lang w:val="en-US"/>
    </w:rPr>
  </w:style>
  <w:style w:type="paragraph" w:styleId="Header">
    <w:name w:val="header"/>
    <w:basedOn w:val="Normal"/>
    <w:rsid w:val="00B17CD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7E18D2"/>
    <w:rPr>
      <w:szCs w:val="20"/>
    </w:rPr>
  </w:style>
  <w:style w:type="character" w:styleId="FootnoteReference">
    <w:name w:val="footnote reference"/>
    <w:basedOn w:val="DefaultParagraphFont"/>
    <w:semiHidden/>
    <w:rsid w:val="007E1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977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2018-04-04T03:25:00Z</dcterms:created>
  <dcterms:modified xsi:type="dcterms:W3CDTF">2018-04-04T03:26:00Z</dcterms:modified>
  <cp:category/>
</cp:coreProperties>
</file>